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5510"/>
        <w:gridCol w:w="4138"/>
      </w:tblGrid>
      <w:tr w:rsidR="00AE0A34" w:rsidTr="00ED77F2">
        <w:trPr>
          <w:tblHeader/>
        </w:trPr>
        <w:tc>
          <w:tcPr>
            <w:tcW w:w="5509" w:type="dxa"/>
            <w:shd w:val="clear" w:color="auto" w:fill="auto"/>
          </w:tcPr>
          <w:p w:rsidR="00AE0A34" w:rsidRDefault="00AE0A34" w:rsidP="00ED77F2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4138" w:type="dxa"/>
            <w:shd w:val="clear" w:color="auto" w:fill="auto"/>
          </w:tcPr>
          <w:p w:rsidR="00AE0A34" w:rsidRDefault="00AE0A34" w:rsidP="00ED77F2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AE0A34" w:rsidRDefault="00AE0A34" w:rsidP="00ED77F2">
            <w:pPr>
              <w:outlineLvl w:val="1"/>
              <w:rPr>
                <w:sz w:val="28"/>
                <w:szCs w:val="28"/>
              </w:rPr>
            </w:pPr>
          </w:p>
          <w:p w:rsidR="00AE0A34" w:rsidRPr="00A35A3E" w:rsidRDefault="00AE0A34" w:rsidP="00ED77F2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УТВЕРЖДЕНЫ</w:t>
            </w:r>
          </w:p>
          <w:p w:rsidR="00AE0A34" w:rsidRDefault="00AE0A34" w:rsidP="00ED77F2">
            <w:pPr>
              <w:outlineLvl w:val="1"/>
              <w:rPr>
                <w:sz w:val="28"/>
                <w:szCs w:val="28"/>
              </w:rPr>
            </w:pPr>
          </w:p>
          <w:p w:rsidR="00AE0A34" w:rsidRDefault="00AE0A34" w:rsidP="00ED77F2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 Правительства</w:t>
            </w:r>
          </w:p>
          <w:p w:rsidR="00AE0A34" w:rsidRDefault="00AE0A34" w:rsidP="00ED77F2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Кировской области </w:t>
            </w:r>
          </w:p>
          <w:p w:rsidR="00AE0A34" w:rsidRDefault="00AE0A34" w:rsidP="002A1293">
            <w:pPr>
              <w:outlineLvl w:val="1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2A1293">
              <w:rPr>
                <w:sz w:val="28"/>
                <w:szCs w:val="28"/>
              </w:rPr>
              <w:t xml:space="preserve">02.07.2024    </w:t>
            </w:r>
            <w:r>
              <w:rPr>
                <w:sz w:val="28"/>
                <w:szCs w:val="28"/>
              </w:rPr>
              <w:t>№</w:t>
            </w:r>
            <w:r w:rsidR="002A1293">
              <w:rPr>
                <w:sz w:val="28"/>
                <w:szCs w:val="28"/>
              </w:rPr>
              <w:t xml:space="preserve"> 288-П</w:t>
            </w:r>
          </w:p>
        </w:tc>
      </w:tr>
    </w:tbl>
    <w:p w:rsidR="00AE0A34" w:rsidRPr="007536B2" w:rsidRDefault="00AE0A34" w:rsidP="00AE0A34">
      <w:pPr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AE0A34" w:rsidRDefault="00AE0A34" w:rsidP="00AE0A34">
      <w:pPr>
        <w:autoSpaceDE w:val="0"/>
        <w:autoSpaceDN w:val="0"/>
        <w:adjustRightInd w:val="0"/>
        <w:spacing w:after="60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0C7EB2">
        <w:rPr>
          <w:b/>
          <w:kern w:val="28"/>
          <w:sz w:val="28"/>
          <w:szCs w:val="28"/>
        </w:rPr>
        <w:t>П</w:t>
      </w:r>
      <w:r w:rsidRPr="00AE0A34">
        <w:rPr>
          <w:b/>
          <w:kern w:val="28"/>
          <w:sz w:val="28"/>
          <w:szCs w:val="28"/>
        </w:rPr>
        <w:t>равила</w:t>
      </w:r>
      <w:r w:rsidR="000C7EB2">
        <w:rPr>
          <w:b/>
          <w:kern w:val="28"/>
          <w:sz w:val="28"/>
          <w:szCs w:val="28"/>
        </w:rPr>
        <w:t>х</w:t>
      </w:r>
      <w:r w:rsidRPr="00AE0A34">
        <w:rPr>
          <w:b/>
          <w:kern w:val="28"/>
          <w:sz w:val="28"/>
          <w:szCs w:val="28"/>
        </w:rPr>
        <w:t xml:space="preserve"> разработки и утверждения административных регламентов предоставления государственных услуг с использованием федеральной государственной информационной системы «Федеральный реестр государственных и муниципальных услуг (функций)</w:t>
      </w:r>
      <w:r w:rsidRPr="00AE0A34">
        <w:rPr>
          <w:b/>
          <w:sz w:val="28"/>
          <w:szCs w:val="28"/>
        </w:rPr>
        <w:t>»</w:t>
      </w:r>
    </w:p>
    <w:p w:rsidR="00AE0A34" w:rsidRPr="00AE0A34" w:rsidRDefault="00AE0A34" w:rsidP="00AE0A34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AE0A34">
        <w:rPr>
          <w:sz w:val="28"/>
          <w:szCs w:val="28"/>
        </w:rPr>
        <w:t>В разделе 1 «Общие положения»</w:t>
      </w:r>
      <w:r>
        <w:rPr>
          <w:sz w:val="28"/>
          <w:szCs w:val="28"/>
        </w:rPr>
        <w:t>:</w:t>
      </w:r>
    </w:p>
    <w:p w:rsidR="00AE0A34" w:rsidRPr="004F18B5" w:rsidRDefault="00AE0A34" w:rsidP="00AE0A34">
      <w:pPr>
        <w:numPr>
          <w:ilvl w:val="1"/>
          <w:numId w:val="1"/>
        </w:numPr>
        <w:tabs>
          <w:tab w:val="left" w:pos="851"/>
        </w:tabs>
        <w:autoSpaceDE w:val="0"/>
        <w:spacing w:line="440" w:lineRule="exact"/>
        <w:ind w:left="0" w:firstLine="709"/>
        <w:jc w:val="both"/>
        <w:rPr>
          <w:kern w:val="28"/>
          <w:sz w:val="28"/>
          <w:szCs w:val="28"/>
        </w:rPr>
      </w:pPr>
      <w:r w:rsidRPr="00CB67F4">
        <w:rPr>
          <w:kern w:val="28"/>
          <w:sz w:val="28"/>
          <w:szCs w:val="28"/>
        </w:rPr>
        <w:t xml:space="preserve">В </w:t>
      </w:r>
      <w:r>
        <w:rPr>
          <w:kern w:val="28"/>
          <w:sz w:val="28"/>
          <w:szCs w:val="28"/>
        </w:rPr>
        <w:t>абзаце первом пункта</w:t>
      </w:r>
      <w:r w:rsidRPr="00CB67F4">
        <w:rPr>
          <w:kern w:val="28"/>
          <w:sz w:val="28"/>
          <w:szCs w:val="28"/>
        </w:rPr>
        <w:t xml:space="preserve"> 1</w:t>
      </w:r>
      <w:r>
        <w:rPr>
          <w:kern w:val="28"/>
          <w:sz w:val="28"/>
          <w:szCs w:val="28"/>
        </w:rPr>
        <w:t>.3</w:t>
      </w:r>
      <w:r w:rsidRPr="00821E39">
        <w:rPr>
          <w:kern w:val="28"/>
          <w:sz w:val="28"/>
          <w:szCs w:val="28"/>
        </w:rPr>
        <w:t xml:space="preserve"> </w:t>
      </w:r>
      <w:r w:rsidRPr="00CB67F4">
        <w:rPr>
          <w:color w:val="000000"/>
          <w:sz w:val="28"/>
          <w:szCs w:val="28"/>
        </w:rPr>
        <w:t>слова «</w:t>
      </w:r>
      <w:r>
        <w:rPr>
          <w:color w:val="000000"/>
          <w:sz w:val="28"/>
          <w:szCs w:val="28"/>
        </w:rPr>
        <w:t>внесения сведений о государственной услуге в федеральную государственную информационную систему»</w:t>
      </w:r>
      <w:r w:rsidRPr="00CB67F4">
        <w:rPr>
          <w:color w:val="000000"/>
          <w:sz w:val="28"/>
          <w:szCs w:val="28"/>
        </w:rPr>
        <w:t xml:space="preserve"> заменить словами «</w:t>
      </w:r>
      <w:r>
        <w:rPr>
          <w:color w:val="000000"/>
          <w:sz w:val="28"/>
          <w:szCs w:val="28"/>
        </w:rPr>
        <w:t>публикации сведений о государственной услуге в федеральной государственной информационной системе</w:t>
      </w:r>
      <w:r w:rsidRPr="00CB67F4">
        <w:rPr>
          <w:color w:val="000000"/>
          <w:sz w:val="28"/>
          <w:szCs w:val="28"/>
        </w:rPr>
        <w:t>»</w:t>
      </w:r>
      <w:r w:rsidR="009D1898">
        <w:rPr>
          <w:color w:val="000000"/>
          <w:sz w:val="28"/>
          <w:szCs w:val="28"/>
        </w:rPr>
        <w:t>.</w:t>
      </w:r>
    </w:p>
    <w:p w:rsidR="00AE0A34" w:rsidRDefault="00AE0A34" w:rsidP="00AE0A34">
      <w:pPr>
        <w:numPr>
          <w:ilvl w:val="1"/>
          <w:numId w:val="1"/>
        </w:numPr>
        <w:tabs>
          <w:tab w:val="left" w:pos="851"/>
        </w:tabs>
        <w:autoSpaceDE w:val="0"/>
        <w:spacing w:line="440" w:lineRule="exact"/>
        <w:ind w:left="0"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Пункт 1.5 дополнить абзац</w:t>
      </w:r>
      <w:r w:rsidR="00DD0128">
        <w:rPr>
          <w:kern w:val="28"/>
          <w:sz w:val="28"/>
          <w:szCs w:val="28"/>
        </w:rPr>
        <w:t>а</w:t>
      </w:r>
      <w:r>
        <w:rPr>
          <w:kern w:val="28"/>
          <w:sz w:val="28"/>
          <w:szCs w:val="28"/>
        </w:rPr>
        <w:t>м</w:t>
      </w:r>
      <w:r w:rsidR="00DD0128">
        <w:rPr>
          <w:kern w:val="28"/>
          <w:sz w:val="28"/>
          <w:szCs w:val="28"/>
        </w:rPr>
        <w:t>и</w:t>
      </w:r>
      <w:r>
        <w:rPr>
          <w:kern w:val="28"/>
          <w:sz w:val="28"/>
          <w:szCs w:val="28"/>
        </w:rPr>
        <w:t xml:space="preserve"> следующего содержания:</w:t>
      </w:r>
    </w:p>
    <w:p w:rsidR="00AE0A34" w:rsidRPr="001336F3" w:rsidRDefault="00AE0A34" w:rsidP="00AE0A34">
      <w:pPr>
        <w:suppressAutoHyphens w:val="0"/>
        <w:autoSpaceDE w:val="0"/>
        <w:autoSpaceDN w:val="0"/>
        <w:adjustRightInd w:val="0"/>
        <w:spacing w:line="440" w:lineRule="exact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«</w:t>
      </w:r>
      <w:bookmarkStart w:id="0" w:name="Par0"/>
      <w:bookmarkEnd w:id="0"/>
      <w:r w:rsidRPr="001336F3">
        <w:rPr>
          <w:kern w:val="28"/>
          <w:sz w:val="28"/>
          <w:szCs w:val="28"/>
        </w:rPr>
        <w:t>анализ, доработк</w:t>
      </w:r>
      <w:r w:rsidR="00D94222">
        <w:rPr>
          <w:kern w:val="28"/>
          <w:sz w:val="28"/>
          <w:szCs w:val="28"/>
        </w:rPr>
        <w:t>у</w:t>
      </w:r>
      <w:r w:rsidRPr="001336F3">
        <w:rPr>
          <w:kern w:val="28"/>
          <w:sz w:val="28"/>
          <w:szCs w:val="28"/>
        </w:rPr>
        <w:t xml:space="preserve"> (при необходимости) органом, предоставляющим государственную услугу, проекта административного регламента, сформированного в соответствии с </w:t>
      </w:r>
      <w:hyperlink r:id="rId9" w:history="1">
        <w:r>
          <w:rPr>
            <w:kern w:val="28"/>
            <w:sz w:val="28"/>
            <w:szCs w:val="28"/>
          </w:rPr>
          <w:t>абзацем</w:t>
        </w:r>
      </w:hyperlink>
      <w:r w:rsidRPr="001336F3">
        <w:rPr>
          <w:kern w:val="28"/>
          <w:sz w:val="28"/>
          <w:szCs w:val="28"/>
        </w:rPr>
        <w:t xml:space="preserve"> </w:t>
      </w:r>
      <w:r w:rsidR="000C7EB2">
        <w:rPr>
          <w:kern w:val="28"/>
          <w:sz w:val="28"/>
          <w:szCs w:val="28"/>
        </w:rPr>
        <w:t>четвертым</w:t>
      </w:r>
      <w:r w:rsidR="000C7EB2" w:rsidRPr="001336F3">
        <w:rPr>
          <w:kern w:val="28"/>
          <w:sz w:val="28"/>
          <w:szCs w:val="28"/>
        </w:rPr>
        <w:t xml:space="preserve"> </w:t>
      </w:r>
      <w:r w:rsidRPr="001336F3">
        <w:rPr>
          <w:kern w:val="28"/>
          <w:sz w:val="28"/>
          <w:szCs w:val="28"/>
        </w:rPr>
        <w:t>пункта</w:t>
      </w:r>
      <w:r w:rsidR="000C7EB2">
        <w:rPr>
          <w:kern w:val="28"/>
          <w:sz w:val="28"/>
          <w:szCs w:val="28"/>
        </w:rPr>
        <w:t xml:space="preserve"> 1.5 настоящих Правил</w:t>
      </w:r>
      <w:r w:rsidRPr="001336F3">
        <w:rPr>
          <w:kern w:val="28"/>
          <w:sz w:val="28"/>
          <w:szCs w:val="28"/>
        </w:rPr>
        <w:t>, и его загрузк</w:t>
      </w:r>
      <w:r w:rsidR="00D94222">
        <w:rPr>
          <w:kern w:val="28"/>
          <w:sz w:val="28"/>
          <w:szCs w:val="28"/>
        </w:rPr>
        <w:t>у</w:t>
      </w:r>
      <w:r w:rsidRPr="001336F3">
        <w:rPr>
          <w:kern w:val="28"/>
          <w:sz w:val="28"/>
          <w:szCs w:val="28"/>
        </w:rPr>
        <w:t xml:space="preserve"> в реестр услуг;</w:t>
      </w:r>
    </w:p>
    <w:p w:rsidR="00AE0A34" w:rsidRPr="00F80AAE" w:rsidRDefault="00AE0A34" w:rsidP="00AE0A34">
      <w:pPr>
        <w:suppressAutoHyphens w:val="0"/>
        <w:autoSpaceDE w:val="0"/>
        <w:autoSpaceDN w:val="0"/>
        <w:adjustRightInd w:val="0"/>
        <w:spacing w:line="440" w:lineRule="exact"/>
        <w:ind w:firstLine="709"/>
        <w:jc w:val="both"/>
        <w:rPr>
          <w:kern w:val="28"/>
          <w:sz w:val="28"/>
          <w:szCs w:val="28"/>
        </w:rPr>
      </w:pPr>
      <w:r w:rsidRPr="001336F3">
        <w:rPr>
          <w:kern w:val="28"/>
          <w:sz w:val="28"/>
          <w:szCs w:val="28"/>
        </w:rPr>
        <w:t xml:space="preserve">проведение в отношении проекта административного регламента, сформированного в соответствии с </w:t>
      </w:r>
      <w:r>
        <w:rPr>
          <w:kern w:val="28"/>
          <w:sz w:val="28"/>
          <w:szCs w:val="28"/>
        </w:rPr>
        <w:t>абзацем</w:t>
      </w:r>
      <w:r w:rsidR="000C7EB2">
        <w:rPr>
          <w:kern w:val="28"/>
          <w:sz w:val="28"/>
          <w:szCs w:val="28"/>
        </w:rPr>
        <w:t xml:space="preserve"> </w:t>
      </w:r>
      <w:hyperlink w:anchor="Par0" w:history="1">
        <w:r w:rsidR="000C7EB2">
          <w:rPr>
            <w:kern w:val="28"/>
            <w:sz w:val="28"/>
            <w:szCs w:val="28"/>
          </w:rPr>
          <w:t>пятым</w:t>
        </w:r>
      </w:hyperlink>
      <w:r w:rsidRPr="001336F3">
        <w:rPr>
          <w:kern w:val="28"/>
          <w:sz w:val="28"/>
          <w:szCs w:val="28"/>
        </w:rPr>
        <w:t xml:space="preserve"> пункта</w:t>
      </w:r>
      <w:r w:rsidR="000C7EB2">
        <w:rPr>
          <w:kern w:val="28"/>
          <w:sz w:val="28"/>
          <w:szCs w:val="28"/>
        </w:rPr>
        <w:t xml:space="preserve"> 1.5 настоящих Правил</w:t>
      </w:r>
      <w:r w:rsidRPr="001336F3">
        <w:rPr>
          <w:kern w:val="28"/>
          <w:sz w:val="28"/>
          <w:szCs w:val="28"/>
        </w:rPr>
        <w:t xml:space="preserve">, процедур, предусмотренных </w:t>
      </w:r>
      <w:hyperlink r:id="rId10" w:history="1">
        <w:r w:rsidRPr="001336F3">
          <w:rPr>
            <w:kern w:val="28"/>
            <w:sz w:val="28"/>
            <w:szCs w:val="28"/>
          </w:rPr>
          <w:t xml:space="preserve">разделами </w:t>
        </w:r>
        <w:r>
          <w:rPr>
            <w:kern w:val="28"/>
            <w:sz w:val="28"/>
            <w:szCs w:val="28"/>
          </w:rPr>
          <w:t>3</w:t>
        </w:r>
      </w:hyperlink>
      <w:r w:rsidRPr="001336F3">
        <w:rPr>
          <w:kern w:val="28"/>
          <w:sz w:val="28"/>
          <w:szCs w:val="28"/>
        </w:rPr>
        <w:t xml:space="preserve"> и </w:t>
      </w:r>
      <w:hyperlink r:id="rId11" w:history="1">
        <w:r>
          <w:rPr>
            <w:kern w:val="28"/>
            <w:sz w:val="28"/>
            <w:szCs w:val="28"/>
          </w:rPr>
          <w:t>4</w:t>
        </w:r>
      </w:hyperlink>
      <w:r w:rsidRPr="001336F3">
        <w:rPr>
          <w:kern w:val="28"/>
          <w:sz w:val="28"/>
          <w:szCs w:val="28"/>
        </w:rPr>
        <w:t xml:space="preserve"> настоящих Правил»</w:t>
      </w:r>
      <w:r w:rsidR="00F80AAE">
        <w:rPr>
          <w:kern w:val="28"/>
          <w:sz w:val="28"/>
          <w:szCs w:val="28"/>
        </w:rPr>
        <w:t>.</w:t>
      </w:r>
    </w:p>
    <w:p w:rsidR="00AE0A34" w:rsidRPr="001336F3" w:rsidRDefault="00AE0A34" w:rsidP="00AE0A34">
      <w:pPr>
        <w:numPr>
          <w:ilvl w:val="1"/>
          <w:numId w:val="1"/>
        </w:numPr>
        <w:tabs>
          <w:tab w:val="left" w:pos="851"/>
        </w:tabs>
        <w:autoSpaceDE w:val="0"/>
        <w:spacing w:line="440" w:lineRule="exact"/>
        <w:ind w:left="0" w:firstLine="709"/>
        <w:jc w:val="both"/>
        <w:rPr>
          <w:kern w:val="28"/>
          <w:sz w:val="28"/>
          <w:szCs w:val="28"/>
        </w:rPr>
      </w:pPr>
      <w:r>
        <w:rPr>
          <w:sz w:val="28"/>
          <w:szCs w:val="28"/>
        </w:rPr>
        <w:t>В пункте 1.6:</w:t>
      </w:r>
    </w:p>
    <w:p w:rsidR="00AE0A34" w:rsidRDefault="000C7EB2" w:rsidP="000C7EB2">
      <w:pPr>
        <w:pStyle w:val="a3"/>
        <w:numPr>
          <w:ilvl w:val="2"/>
          <w:numId w:val="1"/>
        </w:numPr>
        <w:tabs>
          <w:tab w:val="left" w:pos="0"/>
        </w:tabs>
        <w:autoSpaceDE w:val="0"/>
        <w:spacing w:line="44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E0A34" w:rsidRPr="000C7EB2">
        <w:rPr>
          <w:sz w:val="28"/>
          <w:szCs w:val="28"/>
        </w:rPr>
        <w:t xml:space="preserve"> абзаце первом слов</w:t>
      </w:r>
      <w:r w:rsidR="00F80AAE">
        <w:rPr>
          <w:sz w:val="28"/>
          <w:szCs w:val="28"/>
        </w:rPr>
        <w:t>о</w:t>
      </w:r>
      <w:r w:rsidR="00AE0A34" w:rsidRPr="000C7EB2">
        <w:rPr>
          <w:sz w:val="28"/>
          <w:szCs w:val="28"/>
        </w:rPr>
        <w:t xml:space="preserve"> «описания» исключить</w:t>
      </w:r>
      <w:r>
        <w:rPr>
          <w:sz w:val="28"/>
          <w:szCs w:val="28"/>
        </w:rPr>
        <w:t>.</w:t>
      </w:r>
    </w:p>
    <w:p w:rsidR="000C7EB2" w:rsidRPr="000C7EB2" w:rsidRDefault="000C7EB2" w:rsidP="000C7EB2">
      <w:pPr>
        <w:pStyle w:val="a3"/>
        <w:numPr>
          <w:ilvl w:val="2"/>
          <w:numId w:val="1"/>
        </w:numPr>
        <w:tabs>
          <w:tab w:val="left" w:pos="0"/>
        </w:tabs>
        <w:autoSpaceDE w:val="0"/>
        <w:spacing w:line="440" w:lineRule="exact"/>
        <w:ind w:left="0" w:firstLine="709"/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>В абзаце втором слова «всех возможных» заменить словами «определения всех возможных».</w:t>
      </w:r>
    </w:p>
    <w:p w:rsidR="000C7EB2" w:rsidRDefault="000C7EB2" w:rsidP="000C7EB2">
      <w:pPr>
        <w:pStyle w:val="a3"/>
        <w:numPr>
          <w:ilvl w:val="2"/>
          <w:numId w:val="1"/>
        </w:numPr>
        <w:tabs>
          <w:tab w:val="left" w:pos="0"/>
        </w:tabs>
        <w:autoSpaceDE w:val="0"/>
        <w:spacing w:line="440" w:lineRule="exact"/>
        <w:ind w:left="0" w:firstLine="709"/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>Абзац третий изложить в следующей редакции:</w:t>
      </w:r>
    </w:p>
    <w:p w:rsidR="00AE0A34" w:rsidRDefault="00AE0A34" w:rsidP="00AE0A34">
      <w:pPr>
        <w:tabs>
          <w:tab w:val="left" w:pos="0"/>
        </w:tabs>
        <w:autoSpaceDE w:val="0"/>
        <w:spacing w:line="440" w:lineRule="exact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ab/>
      </w:r>
    </w:p>
    <w:p w:rsidR="00AE0A34" w:rsidRDefault="00AE0A34" w:rsidP="00AE0A34">
      <w:pPr>
        <w:tabs>
          <w:tab w:val="left" w:pos="851"/>
        </w:tabs>
        <w:autoSpaceDE w:val="0"/>
        <w:spacing w:line="440" w:lineRule="exact"/>
        <w:ind w:firstLine="709"/>
        <w:jc w:val="both"/>
        <w:rPr>
          <w:kern w:val="28"/>
          <w:sz w:val="28"/>
          <w:szCs w:val="28"/>
        </w:rPr>
      </w:pPr>
    </w:p>
    <w:p w:rsidR="00AE0A34" w:rsidRDefault="00AE0A34" w:rsidP="00AE0A34">
      <w:pPr>
        <w:suppressAutoHyphens w:val="0"/>
        <w:autoSpaceDE w:val="0"/>
        <w:autoSpaceDN w:val="0"/>
        <w:adjustRightInd w:val="0"/>
        <w:spacing w:line="440" w:lineRule="exact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lastRenderedPageBreak/>
        <w:t>«</w:t>
      </w:r>
      <w:r>
        <w:rPr>
          <w:sz w:val="28"/>
          <w:szCs w:val="28"/>
          <w:lang w:eastAsia="ru-RU"/>
        </w:rPr>
        <w:t xml:space="preserve">описания уникальных для каждой категории заявителей, указанной в </w:t>
      </w:r>
      <w:hyperlink r:id="rId12" w:history="1">
        <w:r w:rsidRPr="002A1293">
          <w:rPr>
            <w:sz w:val="28"/>
            <w:szCs w:val="28"/>
            <w:lang w:eastAsia="ru-RU"/>
          </w:rPr>
          <w:t>абзаце втором</w:t>
        </w:r>
      </w:hyperlink>
      <w:r w:rsidRPr="002A1293">
        <w:rPr>
          <w:sz w:val="28"/>
          <w:szCs w:val="28"/>
          <w:lang w:eastAsia="ru-RU"/>
        </w:rPr>
        <w:t xml:space="preserve"> пункта</w:t>
      </w:r>
      <w:r w:rsidR="000C7EB2" w:rsidRPr="002A1293">
        <w:rPr>
          <w:sz w:val="28"/>
          <w:szCs w:val="28"/>
          <w:lang w:eastAsia="ru-RU"/>
        </w:rPr>
        <w:t xml:space="preserve"> 1.6</w:t>
      </w:r>
      <w:r w:rsidR="000C7EB2">
        <w:rPr>
          <w:sz w:val="28"/>
          <w:szCs w:val="28"/>
          <w:lang w:eastAsia="ru-RU"/>
        </w:rPr>
        <w:t xml:space="preserve"> настоящих Правил</w:t>
      </w:r>
      <w:r>
        <w:rPr>
          <w:sz w:val="28"/>
          <w:szCs w:val="28"/>
          <w:lang w:eastAsia="ru-RU"/>
        </w:rPr>
        <w:t xml:space="preserve">, сроков и порядка осуществления административных процедур, в том числе сведений о составе документов и (или) информации, необходимых для предоставления государственной услуги, основаниях для отказа в приеме таких документов и (или) информации, основаниях для приостановления предоставления государственной услуги, а также о максимальном сроке предоставления государственной услуги (далее </w:t>
      </w:r>
      <w:r w:rsidR="000C7EB2" w:rsidRPr="00247450">
        <w:rPr>
          <w:sz w:val="28"/>
          <w:szCs w:val="28"/>
          <w:lang w:eastAsia="ru-RU"/>
        </w:rPr>
        <w:t>–</w:t>
      </w:r>
      <w:r>
        <w:rPr>
          <w:sz w:val="28"/>
          <w:szCs w:val="28"/>
          <w:lang w:eastAsia="ru-RU"/>
        </w:rPr>
        <w:t xml:space="preserve"> вариант предоставления государственной услуги)</w:t>
      </w:r>
      <w:r>
        <w:rPr>
          <w:kern w:val="28"/>
          <w:sz w:val="28"/>
          <w:szCs w:val="28"/>
        </w:rPr>
        <w:t>».</w:t>
      </w:r>
    </w:p>
    <w:p w:rsidR="00EE162B" w:rsidRPr="00582794" w:rsidRDefault="00EE162B" w:rsidP="00EE162B">
      <w:pPr>
        <w:pStyle w:val="a3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440" w:lineRule="exact"/>
        <w:ind w:left="0" w:firstLine="709"/>
        <w:jc w:val="both"/>
        <w:rPr>
          <w:kern w:val="28"/>
          <w:sz w:val="28"/>
          <w:szCs w:val="28"/>
        </w:rPr>
      </w:pPr>
      <w:r w:rsidRPr="00582794">
        <w:rPr>
          <w:kern w:val="28"/>
          <w:sz w:val="28"/>
          <w:szCs w:val="28"/>
        </w:rPr>
        <w:t>В разделе 2 «Требования к структуре и содержанию административн</w:t>
      </w:r>
      <w:r w:rsidR="00582794" w:rsidRPr="00582794">
        <w:rPr>
          <w:kern w:val="28"/>
          <w:sz w:val="28"/>
          <w:szCs w:val="28"/>
        </w:rPr>
        <w:t>ых</w:t>
      </w:r>
      <w:r w:rsidRPr="00582794">
        <w:rPr>
          <w:kern w:val="28"/>
          <w:sz w:val="28"/>
          <w:szCs w:val="28"/>
        </w:rPr>
        <w:t xml:space="preserve"> регламент</w:t>
      </w:r>
      <w:r w:rsidR="00582794" w:rsidRPr="00582794">
        <w:rPr>
          <w:kern w:val="28"/>
          <w:sz w:val="28"/>
          <w:szCs w:val="28"/>
        </w:rPr>
        <w:t>ов</w:t>
      </w:r>
      <w:r w:rsidRPr="00582794">
        <w:rPr>
          <w:kern w:val="28"/>
          <w:sz w:val="28"/>
          <w:szCs w:val="28"/>
        </w:rPr>
        <w:t>»</w:t>
      </w:r>
      <w:r w:rsidR="00582794">
        <w:rPr>
          <w:kern w:val="28"/>
          <w:sz w:val="28"/>
          <w:szCs w:val="28"/>
        </w:rPr>
        <w:t>:</w:t>
      </w:r>
    </w:p>
    <w:p w:rsidR="00AE0A34" w:rsidRPr="001336F3" w:rsidRDefault="00AE0A34" w:rsidP="00AE0A34">
      <w:pPr>
        <w:numPr>
          <w:ilvl w:val="1"/>
          <w:numId w:val="1"/>
        </w:numPr>
        <w:tabs>
          <w:tab w:val="left" w:pos="0"/>
        </w:tabs>
        <w:autoSpaceDE w:val="0"/>
        <w:spacing w:line="440" w:lineRule="exact"/>
        <w:ind w:left="0" w:firstLine="709"/>
        <w:jc w:val="both"/>
        <w:rPr>
          <w:kern w:val="28"/>
          <w:sz w:val="28"/>
          <w:szCs w:val="28"/>
        </w:rPr>
      </w:pPr>
      <w:r>
        <w:rPr>
          <w:color w:val="000000"/>
          <w:sz w:val="28"/>
          <w:szCs w:val="28"/>
        </w:rPr>
        <w:t>В пункте 2.5:</w:t>
      </w:r>
    </w:p>
    <w:p w:rsidR="00AE0A34" w:rsidRDefault="000C7EB2" w:rsidP="00AE0A34">
      <w:pPr>
        <w:autoSpaceDE w:val="0"/>
        <w:spacing w:line="44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2.1.1. А</w:t>
      </w:r>
      <w:r w:rsidR="00AE0A34">
        <w:rPr>
          <w:color w:val="000000"/>
          <w:sz w:val="28"/>
          <w:szCs w:val="28"/>
        </w:rPr>
        <w:t>бзац третий изложить в следующей редакции:</w:t>
      </w:r>
    </w:p>
    <w:p w:rsidR="00AE0A34" w:rsidRDefault="00AE0A34" w:rsidP="00AE0A34">
      <w:pPr>
        <w:suppressAutoHyphens w:val="0"/>
        <w:autoSpaceDE w:val="0"/>
        <w:autoSpaceDN w:val="0"/>
        <w:adjustRightInd w:val="0"/>
        <w:spacing w:line="44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sz w:val="28"/>
          <w:szCs w:val="28"/>
          <w:lang w:eastAsia="ru-RU"/>
        </w:rPr>
        <w:t>наименование документа, содержащего решение о предоставлении государственной услуги, на основании которого заявителю предоставляется результат государственной услуги (при наличии)</w:t>
      </w:r>
      <w:r>
        <w:rPr>
          <w:color w:val="000000"/>
          <w:sz w:val="28"/>
          <w:szCs w:val="28"/>
        </w:rPr>
        <w:t>»</w:t>
      </w:r>
      <w:r w:rsidR="000C7EB2">
        <w:rPr>
          <w:color w:val="000000"/>
          <w:sz w:val="28"/>
          <w:szCs w:val="28"/>
        </w:rPr>
        <w:t>.</w:t>
      </w:r>
    </w:p>
    <w:p w:rsidR="000C7EB2" w:rsidRDefault="000C7EB2" w:rsidP="00AE0A34">
      <w:pPr>
        <w:suppressAutoHyphens w:val="0"/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2.1.2. </w:t>
      </w:r>
      <w:r>
        <w:rPr>
          <w:sz w:val="28"/>
          <w:szCs w:val="28"/>
          <w:lang w:eastAsia="ru-RU"/>
        </w:rPr>
        <w:t>А</w:t>
      </w:r>
      <w:r w:rsidRPr="00AE0A34">
        <w:rPr>
          <w:sz w:val="28"/>
          <w:szCs w:val="28"/>
          <w:lang w:eastAsia="ru-RU"/>
        </w:rPr>
        <w:t>бзац четвертый исключить</w:t>
      </w:r>
      <w:r>
        <w:rPr>
          <w:sz w:val="28"/>
          <w:szCs w:val="28"/>
          <w:lang w:eastAsia="ru-RU"/>
        </w:rPr>
        <w:t>.</w:t>
      </w:r>
    </w:p>
    <w:p w:rsidR="000C7EB2" w:rsidRDefault="000C7EB2" w:rsidP="000C7EB2">
      <w:pPr>
        <w:suppressAutoHyphens w:val="0"/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2.1.3. Абзац «</w:t>
      </w:r>
      <w:r w:rsidRPr="00AE0A34">
        <w:rPr>
          <w:sz w:val="28"/>
          <w:szCs w:val="28"/>
          <w:lang w:eastAsia="ru-RU"/>
        </w:rPr>
        <w:t>наименование информационной системы, в которой фиксируется факт получения заявителем результата предоставления государственной</w:t>
      </w:r>
      <w:r w:rsidR="009D1898">
        <w:rPr>
          <w:sz w:val="28"/>
          <w:szCs w:val="28"/>
          <w:lang w:eastAsia="ru-RU"/>
        </w:rPr>
        <w:t xml:space="preserve"> услуги;»</w:t>
      </w:r>
      <w:r>
        <w:rPr>
          <w:sz w:val="28"/>
          <w:szCs w:val="28"/>
          <w:lang w:eastAsia="ru-RU"/>
        </w:rPr>
        <w:t xml:space="preserve"> изложить в следующей редакции:</w:t>
      </w:r>
    </w:p>
    <w:p w:rsidR="000C7EB2" w:rsidRDefault="000C7EB2" w:rsidP="000C7EB2">
      <w:pPr>
        <w:suppressAutoHyphens w:val="0"/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«наименование информационной системы (при наличии), в которой фиксируется факт получения заявителем результата предоставления государственной услуги (в случае если результатом предоставления государственной услуги является реестровая запись)</w:t>
      </w:r>
      <w:r w:rsidR="009D1898" w:rsidRPr="009D1898">
        <w:rPr>
          <w:sz w:val="28"/>
          <w:szCs w:val="28"/>
          <w:lang w:eastAsia="ru-RU"/>
        </w:rPr>
        <w:t>;</w:t>
      </w:r>
      <w:r w:rsidRPr="009D1898">
        <w:rPr>
          <w:sz w:val="28"/>
          <w:szCs w:val="28"/>
          <w:lang w:eastAsia="ru-RU"/>
        </w:rPr>
        <w:t>».</w:t>
      </w:r>
    </w:p>
    <w:p w:rsidR="00AE0A34" w:rsidRDefault="00AE0A34" w:rsidP="00AE0A34">
      <w:pPr>
        <w:numPr>
          <w:ilvl w:val="1"/>
          <w:numId w:val="1"/>
        </w:numPr>
        <w:suppressAutoHyphens w:val="0"/>
        <w:autoSpaceDE w:val="0"/>
        <w:autoSpaceDN w:val="0"/>
        <w:adjustRightInd w:val="0"/>
        <w:spacing w:line="440" w:lineRule="exact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Пункт 2.9 изложить в следующей редакции:</w:t>
      </w:r>
    </w:p>
    <w:p w:rsidR="00AE0A34" w:rsidRDefault="00AE0A34" w:rsidP="00AE0A34">
      <w:pPr>
        <w:suppressAutoHyphens w:val="0"/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«2.9. Подраздел «Исчерпывающий перечень документов, необходимых для предоставления государственной услуги» должен включать сведения о приведении исчерпывающего перечня документов, необходимых в соответствии с законодательными и иными нормативными правовыми актами для предоставления государственной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</w:t>
      </w:r>
      <w:r>
        <w:rPr>
          <w:sz w:val="28"/>
          <w:szCs w:val="28"/>
          <w:lang w:eastAsia="ru-RU"/>
        </w:rPr>
        <w:lastRenderedPageBreak/>
        <w:t>межведомственного информационного взаимодействия, только в подразделах административного регламента, содержащих описания вариантов предоставления государственной услуги.</w:t>
      </w:r>
    </w:p>
    <w:p w:rsidR="00AE0A34" w:rsidRDefault="00AE0A34" w:rsidP="00AE0A34">
      <w:pPr>
        <w:suppressAutoHyphens w:val="0"/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Формы запроса о предоставлении государственной услуги и иных документов, подаваемых заявителем в связи с предоставлением государственной услуги, приводятся в качестве приложений к административному регламенту, за исключением случаев, когда формы указанных документов установлены иными нормативными правовыми актами.</w:t>
      </w:r>
    </w:p>
    <w:p w:rsidR="00AE0A34" w:rsidRDefault="00AE0A34" w:rsidP="000C7EB2">
      <w:pPr>
        <w:suppressAutoHyphens w:val="0"/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Способы подачи запроса о предоставлении государственной услуги приводятся в подразделах административного регламента, содержащих описания вариантов предоставления государственной услуги».</w:t>
      </w:r>
    </w:p>
    <w:p w:rsidR="00AE0A34" w:rsidRDefault="00AE0A34" w:rsidP="000C7EB2">
      <w:pPr>
        <w:numPr>
          <w:ilvl w:val="1"/>
          <w:numId w:val="1"/>
        </w:numPr>
        <w:suppressAutoHyphens w:val="0"/>
        <w:autoSpaceDE w:val="0"/>
        <w:autoSpaceDN w:val="0"/>
        <w:adjustRightInd w:val="0"/>
        <w:spacing w:line="440" w:lineRule="exact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пункте 2.10:</w:t>
      </w:r>
    </w:p>
    <w:p w:rsidR="00AE0A34" w:rsidRPr="000C7EB2" w:rsidRDefault="000C7EB2" w:rsidP="000C7EB2">
      <w:pPr>
        <w:pStyle w:val="a3"/>
        <w:numPr>
          <w:ilvl w:val="2"/>
          <w:numId w:val="1"/>
        </w:numPr>
        <w:suppressAutoHyphens w:val="0"/>
        <w:autoSpaceDE w:val="0"/>
        <w:autoSpaceDN w:val="0"/>
        <w:adjustRightInd w:val="0"/>
        <w:spacing w:line="440" w:lineRule="exact"/>
        <w:ind w:left="0" w:firstLine="709"/>
        <w:jc w:val="both"/>
        <w:rPr>
          <w:sz w:val="28"/>
          <w:szCs w:val="28"/>
          <w:lang w:eastAsia="ru-RU"/>
        </w:rPr>
      </w:pPr>
      <w:r w:rsidRPr="000C7EB2">
        <w:rPr>
          <w:sz w:val="28"/>
          <w:szCs w:val="28"/>
          <w:lang w:eastAsia="ru-RU"/>
        </w:rPr>
        <w:t>В</w:t>
      </w:r>
      <w:r w:rsidR="00AE0A34" w:rsidRPr="000C7EB2">
        <w:rPr>
          <w:sz w:val="28"/>
          <w:szCs w:val="28"/>
          <w:lang w:eastAsia="ru-RU"/>
        </w:rPr>
        <w:t xml:space="preserve"> абзаце первом слова «информацию об исчерпывающем перечне оснований</w:t>
      </w:r>
      <w:r w:rsidR="00D94222">
        <w:rPr>
          <w:sz w:val="28"/>
          <w:szCs w:val="28"/>
          <w:lang w:eastAsia="ru-RU"/>
        </w:rPr>
        <w:t xml:space="preserve"> для отказа в приеме документов, необходимых для предоставления государственной услуги</w:t>
      </w:r>
      <w:r w:rsidR="00AE0A34" w:rsidRPr="000C7EB2">
        <w:rPr>
          <w:sz w:val="28"/>
          <w:szCs w:val="28"/>
          <w:lang w:eastAsia="ru-RU"/>
        </w:rPr>
        <w:t>» заменить словами «сведения о приведении исчерпывающего перечня оснований</w:t>
      </w:r>
      <w:r w:rsidR="00D94222">
        <w:rPr>
          <w:sz w:val="28"/>
          <w:szCs w:val="28"/>
          <w:lang w:eastAsia="ru-RU"/>
        </w:rPr>
        <w:t xml:space="preserve"> для отказа в приеме документов, необходимых для предоставления государственной услуги</w:t>
      </w:r>
      <w:r w:rsidR="00AE0A34" w:rsidRPr="000C7EB2">
        <w:rPr>
          <w:sz w:val="28"/>
          <w:szCs w:val="28"/>
          <w:lang w:eastAsia="ru-RU"/>
        </w:rPr>
        <w:t xml:space="preserve"> только в описании административных процедур в составе описания вариантов предоставления государственных услуг»</w:t>
      </w:r>
      <w:r w:rsidR="00F80AAE">
        <w:rPr>
          <w:sz w:val="28"/>
          <w:szCs w:val="28"/>
          <w:lang w:eastAsia="ru-RU"/>
        </w:rPr>
        <w:t>.</w:t>
      </w:r>
    </w:p>
    <w:p w:rsidR="000C7EB2" w:rsidRDefault="000C7EB2" w:rsidP="000C7EB2">
      <w:pPr>
        <w:pStyle w:val="a3"/>
        <w:numPr>
          <w:ilvl w:val="2"/>
          <w:numId w:val="1"/>
        </w:numPr>
        <w:suppressAutoHyphens w:val="0"/>
        <w:autoSpaceDE w:val="0"/>
        <w:autoSpaceDN w:val="0"/>
        <w:adjustRightInd w:val="0"/>
        <w:spacing w:line="440" w:lineRule="exact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</w:t>
      </w:r>
      <w:r w:rsidR="00AE0A34" w:rsidRPr="000C7EB2">
        <w:rPr>
          <w:sz w:val="28"/>
          <w:szCs w:val="28"/>
          <w:lang w:eastAsia="ru-RU"/>
        </w:rPr>
        <w:t>бзац второ</w:t>
      </w:r>
      <w:r>
        <w:rPr>
          <w:sz w:val="28"/>
          <w:szCs w:val="28"/>
          <w:lang w:eastAsia="ru-RU"/>
        </w:rPr>
        <w:t>й изложить в следующей редакции:</w:t>
      </w:r>
    </w:p>
    <w:p w:rsidR="00AE0A34" w:rsidRPr="000C7EB2" w:rsidRDefault="000C7EB2" w:rsidP="000C7EB2">
      <w:pPr>
        <w:pStyle w:val="a3"/>
        <w:suppressAutoHyphens w:val="0"/>
        <w:autoSpaceDE w:val="0"/>
        <w:autoSpaceDN w:val="0"/>
        <w:adjustRightInd w:val="0"/>
        <w:spacing w:line="440" w:lineRule="exact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0C7EB2">
        <w:rPr>
          <w:sz w:val="28"/>
          <w:szCs w:val="28"/>
          <w:lang w:eastAsia="ru-RU"/>
        </w:rPr>
        <w:t>В случае отсутствия таких оснований следует прямо указать в тексте административного регламента на их отсутствие</w:t>
      </w:r>
      <w:r>
        <w:rPr>
          <w:sz w:val="28"/>
          <w:szCs w:val="28"/>
          <w:lang w:eastAsia="ru-RU"/>
        </w:rPr>
        <w:t>»</w:t>
      </w:r>
      <w:r w:rsidRPr="000C7EB2">
        <w:rPr>
          <w:sz w:val="28"/>
          <w:szCs w:val="28"/>
          <w:lang w:eastAsia="ru-RU"/>
        </w:rPr>
        <w:t>.</w:t>
      </w:r>
    </w:p>
    <w:p w:rsidR="00AE0A34" w:rsidRDefault="00AE0A34" w:rsidP="000C7EB2">
      <w:pPr>
        <w:numPr>
          <w:ilvl w:val="1"/>
          <w:numId w:val="1"/>
        </w:numPr>
        <w:suppressAutoHyphens w:val="0"/>
        <w:autoSpaceDE w:val="0"/>
        <w:autoSpaceDN w:val="0"/>
        <w:adjustRightInd w:val="0"/>
        <w:spacing w:line="440" w:lineRule="exact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Пункт 2.11 изложить в следующей редакции:</w:t>
      </w:r>
    </w:p>
    <w:p w:rsidR="00AE0A34" w:rsidRDefault="00AE0A34" w:rsidP="000C7EB2">
      <w:pPr>
        <w:suppressAutoHyphens w:val="0"/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«2.11. Подраздел «Исчерпывающий перечень оснований для приостановления предоставления государственной услуги или отказа в предоставлении государственной услуги» должен включать сведения о приведении исчерпывающего перечня оснований</w:t>
      </w:r>
      <w:r w:rsidR="00D94222">
        <w:rPr>
          <w:sz w:val="28"/>
          <w:szCs w:val="28"/>
          <w:lang w:eastAsia="ru-RU"/>
        </w:rPr>
        <w:t xml:space="preserve"> для приостановления предоставления государственной услуги или отказа в предоставлении государственной услуги</w:t>
      </w:r>
      <w:r>
        <w:rPr>
          <w:sz w:val="28"/>
          <w:szCs w:val="28"/>
          <w:lang w:eastAsia="ru-RU"/>
        </w:rPr>
        <w:t xml:space="preserve"> только в описании административных процедур в составе описания вариантов предоставления государственных услуг. В случае отсутствия таких оснований следует указать в тексте административного регламента на их отсутствие.</w:t>
      </w:r>
    </w:p>
    <w:p w:rsidR="00AE0A34" w:rsidRDefault="00AE0A34" w:rsidP="00AE0A34">
      <w:pPr>
        <w:suppressAutoHyphens w:val="0"/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Исчерпывающий перечень оснований для приостановления предоставления государственной услуги указывается в случае, если возможность приостановления предоставления государственной услуги предусмотрена законодательством Российской </w:t>
      </w:r>
      <w:r w:rsidR="000C7EB2">
        <w:rPr>
          <w:sz w:val="28"/>
          <w:szCs w:val="28"/>
          <w:lang w:eastAsia="ru-RU"/>
        </w:rPr>
        <w:t>Федерации</w:t>
      </w:r>
      <w:r>
        <w:rPr>
          <w:sz w:val="28"/>
          <w:szCs w:val="28"/>
          <w:lang w:eastAsia="ru-RU"/>
        </w:rPr>
        <w:t>»</w:t>
      </w:r>
      <w:r w:rsidR="000C7EB2">
        <w:rPr>
          <w:sz w:val="28"/>
          <w:szCs w:val="28"/>
          <w:lang w:eastAsia="ru-RU"/>
        </w:rPr>
        <w:t>.</w:t>
      </w:r>
    </w:p>
    <w:p w:rsidR="00AE0A34" w:rsidRDefault="00AE0A34" w:rsidP="00AE0A34">
      <w:pPr>
        <w:numPr>
          <w:ilvl w:val="1"/>
          <w:numId w:val="1"/>
        </w:numPr>
        <w:suppressAutoHyphens w:val="0"/>
        <w:autoSpaceDE w:val="0"/>
        <w:autoSpaceDN w:val="0"/>
        <w:adjustRightInd w:val="0"/>
        <w:spacing w:line="440" w:lineRule="exact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Пункты 2.15 и 2.16 изложить в следующей редакции:</w:t>
      </w:r>
    </w:p>
    <w:p w:rsidR="00AE0A34" w:rsidRDefault="00AE0A34" w:rsidP="00AE0A34">
      <w:pPr>
        <w:suppressAutoHyphens w:val="0"/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«2.15</w:t>
      </w:r>
      <w:r w:rsidR="000C7EB2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 Подраздел «Требования к помещениям, в которых предоставляются государственные услуги» должен включать сведения о размещении на официальном сайте органа, предоставляющего государственную услугу</w:t>
      </w:r>
      <w:r w:rsidR="000C7EB2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требований, которым должны соответствовать такие помещения, в том числе зал ожидания, места для заполнения запросов о предоставлении государственной услуги, информационные стенды с образцами их заполнения и перечнем документов и (или) информации, необходимых для предоставления каждой государственной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AE0A34" w:rsidRDefault="00AE0A34" w:rsidP="00AE0A34">
      <w:pPr>
        <w:suppressAutoHyphens w:val="0"/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2.16. Подраздел «Показатели качества и доступности государственной услуги» должен включать сведения о размещении на официальном сайте органа, предоставляющего государственную услугу</w:t>
      </w:r>
      <w:r w:rsidR="000C7EB2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перечня показателей качества и доступности государственной услуги, в том числе о доступности электронных форм документов, необходимых для предоставления государственной услуги, возможности пода</w:t>
      </w:r>
      <w:bookmarkStart w:id="1" w:name="_GoBack"/>
      <w:bookmarkEnd w:id="1"/>
      <w:r>
        <w:rPr>
          <w:sz w:val="28"/>
          <w:szCs w:val="28"/>
          <w:lang w:eastAsia="ru-RU"/>
        </w:rPr>
        <w:t xml:space="preserve">чи запроса на получение государственной услуги и документов в электронной форме, своевременности предоставления государственной услуги (отсутствии нарушений сроков предоставления государственной услуги), предоставлении государственной услуги в соответствии с вариантом предоставления государственной услуги, доступности инструментов совершения в электронном виде платежей, необходимых для получения государственной услуги, удобстве информирования заявителя о ходе предоставления государственной услуги, а также получения результата предоставления </w:t>
      </w:r>
      <w:r w:rsidR="000C7EB2">
        <w:rPr>
          <w:sz w:val="28"/>
          <w:szCs w:val="28"/>
          <w:lang w:eastAsia="ru-RU"/>
        </w:rPr>
        <w:t xml:space="preserve">государственной </w:t>
      </w:r>
      <w:r>
        <w:rPr>
          <w:sz w:val="28"/>
          <w:szCs w:val="28"/>
          <w:lang w:eastAsia="ru-RU"/>
        </w:rPr>
        <w:t>услуги»</w:t>
      </w:r>
      <w:r w:rsidR="00D94222">
        <w:rPr>
          <w:sz w:val="28"/>
          <w:szCs w:val="28"/>
          <w:lang w:eastAsia="ru-RU"/>
        </w:rPr>
        <w:t>.</w:t>
      </w:r>
    </w:p>
    <w:p w:rsidR="00AE0A34" w:rsidRPr="00C72FCF" w:rsidRDefault="00ED77F2" w:rsidP="00AE0A34">
      <w:pPr>
        <w:suppressAutoHyphens w:val="0"/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2.6</w:t>
      </w:r>
      <w:r w:rsidR="00AE0A34">
        <w:rPr>
          <w:sz w:val="28"/>
          <w:szCs w:val="28"/>
          <w:lang w:eastAsia="ru-RU"/>
        </w:rPr>
        <w:t xml:space="preserve">. </w:t>
      </w:r>
      <w:r w:rsidR="00AE0A34" w:rsidRPr="00C72FCF">
        <w:rPr>
          <w:sz w:val="28"/>
          <w:szCs w:val="28"/>
          <w:lang w:eastAsia="ru-RU"/>
        </w:rPr>
        <w:t>Абзац третий пункта 2.17</w:t>
      </w:r>
      <w:r w:rsidR="00AE0A34" w:rsidRPr="00C72FCF">
        <w:rPr>
          <w:kern w:val="28"/>
          <w:sz w:val="28"/>
          <w:szCs w:val="28"/>
        </w:rPr>
        <w:t xml:space="preserve"> </w:t>
      </w:r>
      <w:r w:rsidR="00AE0A34" w:rsidRPr="00C72FCF">
        <w:rPr>
          <w:sz w:val="28"/>
          <w:szCs w:val="28"/>
          <w:lang w:eastAsia="ru-RU"/>
        </w:rPr>
        <w:t>изложить в следующей редакции:</w:t>
      </w:r>
    </w:p>
    <w:p w:rsidR="00AE0A34" w:rsidRPr="00C72FCF" w:rsidRDefault="00AE0A34" w:rsidP="00AE0A34">
      <w:pPr>
        <w:suppressAutoHyphens w:val="0"/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  <w:lang w:eastAsia="ru-RU"/>
        </w:rPr>
      </w:pPr>
      <w:r w:rsidRPr="00C72FCF">
        <w:rPr>
          <w:sz w:val="28"/>
          <w:szCs w:val="28"/>
          <w:lang w:eastAsia="ru-RU"/>
        </w:rPr>
        <w:lastRenderedPageBreak/>
        <w:t xml:space="preserve">«наличие или отсутствие платы за предоставление </w:t>
      </w:r>
      <w:r w:rsidRPr="002A1293">
        <w:rPr>
          <w:sz w:val="28"/>
          <w:szCs w:val="28"/>
          <w:lang w:eastAsia="ru-RU"/>
        </w:rPr>
        <w:t xml:space="preserve">указанных в </w:t>
      </w:r>
      <w:hyperlink r:id="rId13" w:history="1">
        <w:r w:rsidRPr="002A1293">
          <w:rPr>
            <w:sz w:val="28"/>
            <w:szCs w:val="28"/>
            <w:lang w:eastAsia="ru-RU"/>
          </w:rPr>
          <w:t>абзаце</w:t>
        </w:r>
      </w:hyperlink>
      <w:r w:rsidRPr="00C72FCF">
        <w:rPr>
          <w:sz w:val="28"/>
          <w:szCs w:val="28"/>
          <w:lang w:eastAsia="ru-RU"/>
        </w:rPr>
        <w:t xml:space="preserve"> втором пункта</w:t>
      </w:r>
      <w:r w:rsidR="000C7EB2" w:rsidRPr="00C72FCF">
        <w:rPr>
          <w:sz w:val="28"/>
          <w:szCs w:val="28"/>
          <w:lang w:eastAsia="ru-RU"/>
        </w:rPr>
        <w:t xml:space="preserve"> </w:t>
      </w:r>
      <w:r w:rsidR="00C72FCF">
        <w:rPr>
          <w:sz w:val="28"/>
          <w:szCs w:val="28"/>
          <w:lang w:eastAsia="ru-RU"/>
        </w:rPr>
        <w:t>2.17</w:t>
      </w:r>
      <w:r w:rsidR="000C7EB2" w:rsidRPr="00C72FCF">
        <w:rPr>
          <w:sz w:val="28"/>
          <w:szCs w:val="28"/>
          <w:lang w:eastAsia="ru-RU"/>
        </w:rPr>
        <w:t xml:space="preserve"> настоящих Правил</w:t>
      </w:r>
      <w:r w:rsidRPr="00C72FCF">
        <w:rPr>
          <w:sz w:val="28"/>
          <w:szCs w:val="28"/>
          <w:lang w:eastAsia="ru-RU"/>
        </w:rPr>
        <w:t xml:space="preserve"> услуг;»</w:t>
      </w:r>
      <w:r w:rsidR="00C72FCF">
        <w:rPr>
          <w:sz w:val="28"/>
          <w:szCs w:val="28"/>
          <w:lang w:eastAsia="ru-RU"/>
        </w:rPr>
        <w:t>.</w:t>
      </w:r>
    </w:p>
    <w:p w:rsidR="00AE0A34" w:rsidRPr="00ED77F2" w:rsidRDefault="00AE0A34" w:rsidP="00ED77F2">
      <w:pPr>
        <w:pStyle w:val="a3"/>
        <w:numPr>
          <w:ilvl w:val="1"/>
          <w:numId w:val="3"/>
        </w:numPr>
        <w:suppressAutoHyphens w:val="0"/>
        <w:autoSpaceDE w:val="0"/>
        <w:autoSpaceDN w:val="0"/>
        <w:adjustRightInd w:val="0"/>
        <w:spacing w:line="440" w:lineRule="exact"/>
        <w:ind w:left="0" w:firstLine="709"/>
        <w:jc w:val="both"/>
        <w:rPr>
          <w:sz w:val="28"/>
          <w:szCs w:val="28"/>
          <w:lang w:eastAsia="ru-RU"/>
        </w:rPr>
      </w:pPr>
      <w:r w:rsidRPr="00C72FCF">
        <w:rPr>
          <w:sz w:val="28"/>
          <w:szCs w:val="28"/>
          <w:lang w:eastAsia="ru-RU"/>
        </w:rPr>
        <w:t>Абзац второй пункта</w:t>
      </w:r>
      <w:r w:rsidRPr="00ED77F2">
        <w:rPr>
          <w:sz w:val="28"/>
          <w:szCs w:val="28"/>
          <w:lang w:eastAsia="ru-RU"/>
        </w:rPr>
        <w:t xml:space="preserve"> 2.18 изложить в следующей редакции:</w:t>
      </w:r>
    </w:p>
    <w:p w:rsidR="00AE0A34" w:rsidRDefault="00AE0A34" w:rsidP="00AE0A34">
      <w:pPr>
        <w:suppressAutoHyphens w:val="0"/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«перечень вариантов предоставления государственной услуги, включающий в том числе варианты предоставления государственной услуги, необходимые для исправления допущенных опечаток и ошибок в выданных в результате предоставления государственной услуги документах и созданных реестровых записях и для выдачи дубликата документа, выданного по результатам предоставления государственной услуги (при необходимости), а также порядок оставления запроса заявителя о предоставлении государственной услуги без рас</w:t>
      </w:r>
      <w:r w:rsidR="000C7EB2">
        <w:rPr>
          <w:sz w:val="28"/>
          <w:szCs w:val="28"/>
          <w:lang w:eastAsia="ru-RU"/>
        </w:rPr>
        <w:t>смотрения (при необходимости);».</w:t>
      </w:r>
    </w:p>
    <w:p w:rsidR="00AE0A34" w:rsidRDefault="00AE0A34" w:rsidP="00ED77F2">
      <w:pPr>
        <w:numPr>
          <w:ilvl w:val="1"/>
          <w:numId w:val="3"/>
        </w:numPr>
        <w:suppressAutoHyphens w:val="0"/>
        <w:autoSpaceDE w:val="0"/>
        <w:autoSpaceDN w:val="0"/>
        <w:adjustRightInd w:val="0"/>
        <w:spacing w:line="440" w:lineRule="exact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Абзац четвертый пункта 2.21 исключить</w:t>
      </w:r>
      <w:r w:rsidR="00582794">
        <w:rPr>
          <w:sz w:val="28"/>
          <w:szCs w:val="28"/>
          <w:lang w:eastAsia="ru-RU"/>
        </w:rPr>
        <w:t>.</w:t>
      </w:r>
    </w:p>
    <w:p w:rsidR="00AE0A34" w:rsidRDefault="00AE0A34" w:rsidP="00ED77F2">
      <w:pPr>
        <w:numPr>
          <w:ilvl w:val="1"/>
          <w:numId w:val="3"/>
        </w:numPr>
        <w:suppressAutoHyphens w:val="0"/>
        <w:autoSpaceDE w:val="0"/>
        <w:autoSpaceDN w:val="0"/>
        <w:adjustRightInd w:val="0"/>
        <w:spacing w:line="440" w:lineRule="exact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Пункт 2.22 изложить в следующей редакции:</w:t>
      </w:r>
    </w:p>
    <w:p w:rsidR="00AE0A34" w:rsidRDefault="00AE0A34" w:rsidP="00AE0A34">
      <w:pPr>
        <w:suppressAutoHyphens w:val="0"/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C220BC">
        <w:rPr>
          <w:sz w:val="28"/>
          <w:szCs w:val="28"/>
          <w:lang w:eastAsia="ru-RU"/>
        </w:rPr>
        <w:t xml:space="preserve">2.22. </w:t>
      </w:r>
      <w:r>
        <w:rPr>
          <w:sz w:val="28"/>
          <w:szCs w:val="28"/>
          <w:lang w:eastAsia="ru-RU"/>
        </w:rPr>
        <w:t>В описание административной процедуры межведомственного информационного взаимодействия включаются:</w:t>
      </w:r>
    </w:p>
    <w:p w:rsidR="00AE0A34" w:rsidRDefault="00AE0A34" w:rsidP="00AE0A34">
      <w:pPr>
        <w:suppressAutoHyphens w:val="0"/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наименование органа (организации), в который направляется информационный запрос (при наличии), наименование используемого вида сведений (сервиса, витрины данных) </w:t>
      </w:r>
      <w:r w:rsidR="000C7EB2" w:rsidRPr="00247450">
        <w:rPr>
          <w:sz w:val="28"/>
          <w:szCs w:val="28"/>
          <w:lang w:eastAsia="ru-RU"/>
        </w:rPr>
        <w:t>–</w:t>
      </w:r>
      <w:r>
        <w:rPr>
          <w:sz w:val="28"/>
          <w:szCs w:val="28"/>
          <w:lang w:eastAsia="ru-RU"/>
        </w:rPr>
        <w:t xml:space="preserve">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AE0A34" w:rsidRDefault="00AE0A34" w:rsidP="00AE0A34">
      <w:pPr>
        <w:suppressAutoHyphens w:val="0"/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наименование органа (организации), в который направляется информационный запрос, срок направления информационного запроса с момента регистрации запроса заявителя о предоставлении государственной услуги, срок получения ответа на информационный запрос − 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взаимодействия».</w:t>
      </w:r>
    </w:p>
    <w:p w:rsidR="00AE0A34" w:rsidRDefault="00AE0A34" w:rsidP="00ED77F2">
      <w:pPr>
        <w:numPr>
          <w:ilvl w:val="1"/>
          <w:numId w:val="3"/>
        </w:numPr>
        <w:suppressAutoHyphens w:val="0"/>
        <w:autoSpaceDE w:val="0"/>
        <w:autoSpaceDN w:val="0"/>
        <w:adjustRightInd w:val="0"/>
        <w:spacing w:line="440" w:lineRule="exact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Пункт 2.23 дополнить абзацем следующего содержания:</w:t>
      </w:r>
    </w:p>
    <w:p w:rsidR="00AE0A34" w:rsidRDefault="00AE0A34" w:rsidP="00AE0A34">
      <w:pPr>
        <w:suppressAutoHyphens w:val="0"/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«срок приостановления предоставления государственной услуги»</w:t>
      </w:r>
      <w:r w:rsidR="000C7EB2">
        <w:rPr>
          <w:sz w:val="28"/>
          <w:szCs w:val="28"/>
          <w:lang w:eastAsia="ru-RU"/>
        </w:rPr>
        <w:t>.</w:t>
      </w:r>
    </w:p>
    <w:p w:rsidR="00AE0A34" w:rsidRDefault="00AE0A34" w:rsidP="00ED77F2">
      <w:pPr>
        <w:numPr>
          <w:ilvl w:val="1"/>
          <w:numId w:val="3"/>
        </w:numPr>
        <w:suppressAutoHyphens w:val="0"/>
        <w:autoSpaceDE w:val="0"/>
        <w:autoSpaceDN w:val="0"/>
        <w:adjustRightInd w:val="0"/>
        <w:spacing w:line="440" w:lineRule="exact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Абзац второй пункта 2.24 изложить в следующей редакции:</w:t>
      </w:r>
    </w:p>
    <w:p w:rsidR="00AE0A34" w:rsidRDefault="00AE0A34" w:rsidP="00AE0A34">
      <w:pPr>
        <w:suppressAutoHyphens w:val="0"/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«основания для отказа в предоставлении государственной услуги, а в случае их отсутствия </w:t>
      </w:r>
      <w:r w:rsidR="000C7EB2">
        <w:rPr>
          <w:sz w:val="28"/>
          <w:szCs w:val="28"/>
          <w:lang w:eastAsia="ru-RU"/>
        </w:rPr>
        <w:t>−</w:t>
      </w:r>
      <w:r>
        <w:rPr>
          <w:sz w:val="28"/>
          <w:szCs w:val="28"/>
          <w:lang w:eastAsia="ru-RU"/>
        </w:rPr>
        <w:t xml:space="preserve"> указание на их отсутствие;»</w:t>
      </w:r>
      <w:r w:rsidR="000C7EB2">
        <w:rPr>
          <w:sz w:val="28"/>
          <w:szCs w:val="28"/>
          <w:lang w:eastAsia="ru-RU"/>
        </w:rPr>
        <w:t>.</w:t>
      </w:r>
    </w:p>
    <w:p w:rsidR="00AE0A34" w:rsidRDefault="00C220BC" w:rsidP="00ED77F2">
      <w:pPr>
        <w:numPr>
          <w:ilvl w:val="1"/>
          <w:numId w:val="3"/>
        </w:numPr>
        <w:suppressAutoHyphens w:val="0"/>
        <w:autoSpaceDE w:val="0"/>
        <w:autoSpaceDN w:val="0"/>
        <w:adjustRightInd w:val="0"/>
        <w:spacing w:line="440" w:lineRule="exact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Д</w:t>
      </w:r>
      <w:r w:rsidR="00AE0A34">
        <w:rPr>
          <w:sz w:val="28"/>
          <w:szCs w:val="28"/>
          <w:lang w:eastAsia="ru-RU"/>
        </w:rPr>
        <w:t>ополнить пунктами 2.26</w:t>
      </w:r>
      <w:r>
        <w:rPr>
          <w:sz w:val="28"/>
          <w:szCs w:val="28"/>
          <w:lang w:eastAsia="ru-RU"/>
        </w:rPr>
        <w:t>−</w:t>
      </w:r>
      <w:r w:rsidR="00AE0A34">
        <w:rPr>
          <w:sz w:val="28"/>
          <w:szCs w:val="28"/>
          <w:lang w:eastAsia="ru-RU"/>
        </w:rPr>
        <w:t>1 и 2.26</w:t>
      </w:r>
      <w:r>
        <w:rPr>
          <w:sz w:val="28"/>
          <w:szCs w:val="28"/>
          <w:lang w:eastAsia="ru-RU"/>
        </w:rPr>
        <w:t>−</w:t>
      </w:r>
      <w:r w:rsidR="00AE0A34">
        <w:rPr>
          <w:sz w:val="28"/>
          <w:szCs w:val="28"/>
          <w:lang w:eastAsia="ru-RU"/>
        </w:rPr>
        <w:t>2 следующего содержания:</w:t>
      </w:r>
    </w:p>
    <w:p w:rsidR="00AE0A34" w:rsidRDefault="00AE0A34" w:rsidP="00AE0A34">
      <w:pPr>
        <w:suppressAutoHyphens w:val="0"/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«2.26</w:t>
      </w:r>
      <w:r w:rsidR="00C220BC">
        <w:rPr>
          <w:sz w:val="28"/>
          <w:szCs w:val="28"/>
          <w:lang w:eastAsia="ru-RU"/>
        </w:rPr>
        <w:t>−</w:t>
      </w:r>
      <w:r>
        <w:rPr>
          <w:sz w:val="28"/>
          <w:szCs w:val="28"/>
          <w:lang w:eastAsia="ru-RU"/>
        </w:rPr>
        <w:t xml:space="preserve">1. В 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государственной услуги) (далее </w:t>
      </w:r>
      <w:r w:rsidR="000C7EB2">
        <w:rPr>
          <w:sz w:val="28"/>
          <w:szCs w:val="28"/>
          <w:lang w:eastAsia="ru-RU"/>
        </w:rPr>
        <w:t>−</w:t>
      </w:r>
      <w:r>
        <w:rPr>
          <w:sz w:val="28"/>
          <w:szCs w:val="28"/>
          <w:lang w:eastAsia="ru-RU"/>
        </w:rPr>
        <w:t xml:space="preserve"> процедура оценки), включаются следующие положения:</w:t>
      </w:r>
    </w:p>
    <w:p w:rsidR="00AE0A34" w:rsidRDefault="00AE0A34" w:rsidP="00AE0A34">
      <w:pPr>
        <w:suppressAutoHyphens w:val="0"/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наименование и продолжительность процедуры оценки;</w:t>
      </w:r>
    </w:p>
    <w:p w:rsidR="00AE0A34" w:rsidRDefault="00AE0A34" w:rsidP="00AE0A34">
      <w:pPr>
        <w:suppressAutoHyphens w:val="0"/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субъекты, проводящие процедуру оценки;</w:t>
      </w:r>
    </w:p>
    <w:p w:rsidR="00AE0A34" w:rsidRDefault="00AE0A34" w:rsidP="00AE0A34">
      <w:pPr>
        <w:suppressAutoHyphens w:val="0"/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объект (объекты) процедуры оценки;</w:t>
      </w:r>
    </w:p>
    <w:p w:rsidR="00AE0A34" w:rsidRDefault="00AE0A34" w:rsidP="00AE0A34">
      <w:pPr>
        <w:suppressAutoHyphens w:val="0"/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место проведения процедуры оценки (при наличии);</w:t>
      </w:r>
    </w:p>
    <w:p w:rsidR="00AE0A34" w:rsidRDefault="00AE0A34" w:rsidP="00AE0A34">
      <w:pPr>
        <w:suppressAutoHyphens w:val="0"/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наименование документа, являющегося результатом процедуры оценки (при наличии).</w:t>
      </w:r>
    </w:p>
    <w:p w:rsidR="00AE0A34" w:rsidRDefault="00AE0A34" w:rsidP="00AE0A34">
      <w:pPr>
        <w:suppressAutoHyphens w:val="0"/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2.26</w:t>
      </w:r>
      <w:r w:rsidR="00C220BC">
        <w:rPr>
          <w:sz w:val="28"/>
          <w:szCs w:val="28"/>
          <w:lang w:eastAsia="ru-RU"/>
        </w:rPr>
        <w:t>−</w:t>
      </w:r>
      <w:r>
        <w:rPr>
          <w:sz w:val="28"/>
          <w:szCs w:val="28"/>
          <w:lang w:eastAsia="ru-RU"/>
        </w:rPr>
        <w:t>2. В описание административной процедуры, предполагающей осуществляемое после принятия решения о предоставлении государственной услуги распределение в отношении заявителя ограниченного ресурса (в том числе земельных участков, радиочастот, квот) (далее − процедура распределения ограниченного ресурса</w:t>
      </w:r>
      <w:r w:rsidR="005807D3">
        <w:rPr>
          <w:sz w:val="28"/>
          <w:szCs w:val="28"/>
          <w:lang w:eastAsia="ru-RU"/>
        </w:rPr>
        <w:t>)</w:t>
      </w:r>
      <w:r>
        <w:rPr>
          <w:sz w:val="28"/>
          <w:szCs w:val="28"/>
          <w:lang w:eastAsia="ru-RU"/>
        </w:rPr>
        <w:t>, включаются следующие положения:</w:t>
      </w:r>
    </w:p>
    <w:p w:rsidR="00AE0A34" w:rsidRDefault="00AE0A34" w:rsidP="00AE0A34">
      <w:pPr>
        <w:suppressAutoHyphens w:val="0"/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способ распределения ограниченного ресурса</w:t>
      </w:r>
      <w:r w:rsidR="00C72FCF">
        <w:rPr>
          <w:sz w:val="28"/>
          <w:szCs w:val="28"/>
          <w:lang w:eastAsia="ru-RU"/>
        </w:rPr>
        <w:t xml:space="preserve"> (в том числе земельных участков, радиочастот, квот)</w:t>
      </w:r>
      <w:r>
        <w:rPr>
          <w:sz w:val="28"/>
          <w:szCs w:val="28"/>
          <w:lang w:eastAsia="ru-RU"/>
        </w:rPr>
        <w:t>;</w:t>
      </w:r>
    </w:p>
    <w:p w:rsidR="00AE0A34" w:rsidRDefault="00AE0A34" w:rsidP="00AE0A34">
      <w:pPr>
        <w:suppressAutoHyphens w:val="0"/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наименование документа, являющегося результатом процедуры распределения ограниченного ресурса (при наличии), который не может являться результатом предос</w:t>
      </w:r>
      <w:r w:rsidR="000C7EB2">
        <w:rPr>
          <w:sz w:val="28"/>
          <w:szCs w:val="28"/>
          <w:lang w:eastAsia="ru-RU"/>
        </w:rPr>
        <w:t>тавления государственной услуги</w:t>
      </w:r>
      <w:r>
        <w:rPr>
          <w:sz w:val="28"/>
          <w:szCs w:val="28"/>
          <w:lang w:eastAsia="ru-RU"/>
        </w:rPr>
        <w:t>»</w:t>
      </w:r>
      <w:r w:rsidR="000C7EB2">
        <w:rPr>
          <w:sz w:val="28"/>
          <w:szCs w:val="28"/>
          <w:lang w:eastAsia="ru-RU"/>
        </w:rPr>
        <w:t>.</w:t>
      </w:r>
    </w:p>
    <w:p w:rsidR="00582794" w:rsidRDefault="00582794" w:rsidP="00AE0A34">
      <w:pPr>
        <w:suppressAutoHyphens w:val="0"/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В разделе 3 «Порядок согласования и утверждения административных регламентов»:</w:t>
      </w:r>
    </w:p>
    <w:p w:rsidR="00AE0A34" w:rsidRDefault="00582794" w:rsidP="00AE0A34">
      <w:pPr>
        <w:suppressAutoHyphens w:val="0"/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3.1. </w:t>
      </w:r>
      <w:r w:rsidR="00AE0A34">
        <w:rPr>
          <w:sz w:val="28"/>
          <w:szCs w:val="28"/>
          <w:lang w:eastAsia="ru-RU"/>
        </w:rPr>
        <w:t>В пункте 3.2 слова «машиночитаемом формате в электронном виде в реестре услуг» заменить словами «порядке, предусмотренном пунктом 1.5 настоящих Правил».</w:t>
      </w:r>
    </w:p>
    <w:p w:rsidR="00AE0A34" w:rsidRDefault="00582794" w:rsidP="00AE0A34">
      <w:pPr>
        <w:suppressAutoHyphens w:val="0"/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3.2</w:t>
      </w:r>
      <w:r w:rsidR="00AE0A34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>Д</w:t>
      </w:r>
      <w:r w:rsidR="00AE0A34">
        <w:rPr>
          <w:sz w:val="28"/>
          <w:szCs w:val="28"/>
          <w:lang w:eastAsia="ru-RU"/>
        </w:rPr>
        <w:t>ополнить пунктом 3.15 следующего содержания:</w:t>
      </w:r>
    </w:p>
    <w:p w:rsidR="00AE0A34" w:rsidRDefault="00AE0A34" w:rsidP="00AE0A34">
      <w:pPr>
        <w:suppressAutoHyphens w:val="0"/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«3.15. В случае если основанием для возврата акта об утверждении административного регламента без государственной регистрации являются </w:t>
      </w:r>
      <w:r>
        <w:rPr>
          <w:sz w:val="28"/>
          <w:szCs w:val="28"/>
          <w:lang w:eastAsia="ru-RU"/>
        </w:rPr>
        <w:lastRenderedPageBreak/>
        <w:t xml:space="preserve">только замечания юридико-технического характера, процедуры, предусмотренные </w:t>
      </w:r>
      <w:hyperlink r:id="rId14" w:history="1">
        <w:r w:rsidRPr="00247450">
          <w:rPr>
            <w:sz w:val="28"/>
            <w:szCs w:val="28"/>
            <w:lang w:eastAsia="ru-RU"/>
          </w:rPr>
          <w:t>пунктами 3.5</w:t>
        </w:r>
      </w:hyperlink>
      <w:r w:rsidRPr="00247450">
        <w:rPr>
          <w:sz w:val="28"/>
          <w:szCs w:val="28"/>
          <w:lang w:eastAsia="ru-RU"/>
        </w:rPr>
        <w:t xml:space="preserve"> – </w:t>
      </w:r>
      <w:hyperlink r:id="rId15" w:history="1">
        <w:r w:rsidRPr="00247450">
          <w:rPr>
            <w:sz w:val="28"/>
            <w:szCs w:val="28"/>
            <w:lang w:eastAsia="ru-RU"/>
          </w:rPr>
          <w:t>3.11</w:t>
        </w:r>
      </w:hyperlink>
      <w:r>
        <w:rPr>
          <w:sz w:val="28"/>
          <w:szCs w:val="28"/>
          <w:lang w:eastAsia="ru-RU"/>
        </w:rPr>
        <w:t xml:space="preserve"> настоящих Правил, не осуществляются».</w:t>
      </w:r>
    </w:p>
    <w:p w:rsidR="00582794" w:rsidRDefault="00582794" w:rsidP="00AE0A34">
      <w:pPr>
        <w:suppressAutoHyphens w:val="0"/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AE0A34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>В разделе 4 «Проведение экспертизы административных р</w:t>
      </w:r>
      <w:r w:rsidR="000C7EB2">
        <w:rPr>
          <w:sz w:val="28"/>
          <w:szCs w:val="28"/>
          <w:lang w:eastAsia="ru-RU"/>
        </w:rPr>
        <w:t>ег</w:t>
      </w:r>
      <w:r>
        <w:rPr>
          <w:sz w:val="28"/>
          <w:szCs w:val="28"/>
          <w:lang w:eastAsia="ru-RU"/>
        </w:rPr>
        <w:t>ламентов»:</w:t>
      </w:r>
    </w:p>
    <w:p w:rsidR="00AE0A34" w:rsidRDefault="00582794" w:rsidP="00AE0A34">
      <w:pPr>
        <w:suppressAutoHyphens w:val="0"/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4.1. </w:t>
      </w:r>
      <w:r w:rsidR="00AE0A34">
        <w:rPr>
          <w:sz w:val="28"/>
          <w:szCs w:val="28"/>
          <w:lang w:eastAsia="ru-RU"/>
        </w:rPr>
        <w:t>Пункт 4.1 после слов «экспертиза проектов административных регламентов» дополнить словами «(проектов о признании нормативных правовых актов об утверждении административных регламентов утратившими силу)».</w:t>
      </w:r>
    </w:p>
    <w:p w:rsidR="00AE0A34" w:rsidRDefault="00582794" w:rsidP="00AE0A34">
      <w:pPr>
        <w:suppressAutoHyphens w:val="0"/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AE0A34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2.</w:t>
      </w:r>
      <w:r w:rsidR="00AE0A34">
        <w:rPr>
          <w:sz w:val="28"/>
          <w:szCs w:val="28"/>
          <w:lang w:eastAsia="ru-RU"/>
        </w:rPr>
        <w:t xml:space="preserve"> Абзац третий пункта 4.2 исключить.</w:t>
      </w:r>
    </w:p>
    <w:p w:rsidR="00C220BC" w:rsidRDefault="00C220BC" w:rsidP="00C220BC">
      <w:pPr>
        <w:tabs>
          <w:tab w:val="left" w:pos="3402"/>
          <w:tab w:val="left" w:pos="3828"/>
          <w:tab w:val="left" w:pos="3969"/>
          <w:tab w:val="left" w:pos="4395"/>
          <w:tab w:val="left" w:pos="4962"/>
          <w:tab w:val="left" w:pos="5529"/>
        </w:tabs>
        <w:autoSpaceDE w:val="0"/>
        <w:autoSpaceDN w:val="0"/>
        <w:adjustRightInd w:val="0"/>
        <w:spacing w:before="720"/>
        <w:jc w:val="center"/>
      </w:pPr>
      <w:r>
        <w:t>________________</w:t>
      </w:r>
    </w:p>
    <w:p w:rsidR="00C220BC" w:rsidRDefault="00C220BC" w:rsidP="00AE0A34">
      <w:pPr>
        <w:suppressAutoHyphens w:val="0"/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  <w:lang w:eastAsia="ru-RU"/>
        </w:rPr>
      </w:pPr>
    </w:p>
    <w:p w:rsidR="00AE0A34" w:rsidRDefault="00AE0A34"/>
    <w:sectPr w:rsidR="00AE0A34" w:rsidSect="00B441C2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36B" w:rsidRDefault="00C8036B" w:rsidP="00B441C2">
      <w:r>
        <w:separator/>
      </w:r>
    </w:p>
  </w:endnote>
  <w:endnote w:type="continuationSeparator" w:id="0">
    <w:p w:rsidR="00C8036B" w:rsidRDefault="00C8036B" w:rsidP="00B4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36B" w:rsidRDefault="00C8036B" w:rsidP="00B441C2">
      <w:r>
        <w:separator/>
      </w:r>
    </w:p>
  </w:footnote>
  <w:footnote w:type="continuationSeparator" w:id="0">
    <w:p w:rsidR="00C8036B" w:rsidRDefault="00C8036B" w:rsidP="00B44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302561"/>
      <w:docPartObj>
        <w:docPartGallery w:val="Page Numbers (Top of Page)"/>
        <w:docPartUnique/>
      </w:docPartObj>
    </w:sdtPr>
    <w:sdtEndPr/>
    <w:sdtContent>
      <w:p w:rsidR="009D1898" w:rsidRDefault="00C8036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29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D1898" w:rsidRDefault="009D189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C3BA38B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Times New Roman" w:eastAsia="Times New Roman" w:hAnsi="Times New Roman" w:cs="Times New Roman" w:hint="default"/>
        <w:b w:val="0"/>
        <w:bCs/>
        <w:i w:val="0"/>
        <w:strike w:val="0"/>
        <w:dstrike w:val="0"/>
        <w:sz w:val="28"/>
        <w:szCs w:val="28"/>
        <w:lang w:val="ru-RU" w:eastAsia="zh-CN" w:bidi="ar-SA"/>
      </w:rPr>
    </w:lvl>
    <w:lvl w:ilvl="1">
      <w:start w:val="1"/>
      <w:numFmt w:val="decimal"/>
      <w:lvlText w:val="%1.%2."/>
      <w:lvlJc w:val="left"/>
      <w:pPr>
        <w:tabs>
          <w:tab w:val="num" w:pos="568"/>
        </w:tabs>
        <w:ind w:left="1288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2"/>
        </w:tabs>
        <w:ind w:left="862" w:hanging="720"/>
      </w:pPr>
      <w:rPr>
        <w:rFonts w:eastAsia="Times New Roman" w:cs="Times New Roman" w:hint="default"/>
        <w:b w:val="0"/>
        <w:bCs/>
        <w:i w:val="0"/>
        <w:strike w:val="0"/>
        <w:dstrike w:val="0"/>
        <w:sz w:val="28"/>
        <w:szCs w:val="28"/>
        <w:lang w:val="ru-RU" w:eastAsia="zh-CN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eastAsia="Times New Roman" w:cs="Times New Roman" w:hint="default"/>
        <w:b w:val="0"/>
        <w:bCs/>
        <w:i w:val="0"/>
        <w:strike w:val="0"/>
        <w:dstrike w:val="0"/>
        <w:sz w:val="28"/>
        <w:szCs w:val="28"/>
        <w:lang w:val="ru-RU" w:eastAsia="zh-CN" w:bidi="ar-S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Times New Roman" w:cs="Times New Roman" w:hint="default"/>
        <w:b w:val="0"/>
        <w:bCs/>
        <w:i w:val="0"/>
        <w:strike w:val="0"/>
        <w:dstrike w:val="0"/>
        <w:sz w:val="28"/>
        <w:szCs w:val="28"/>
        <w:lang w:val="ru-RU" w:eastAsia="zh-CN" w:bidi="ar-S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eastAsia="Times New Roman" w:cs="Times New Roman" w:hint="default"/>
        <w:b w:val="0"/>
        <w:bCs/>
        <w:i w:val="0"/>
        <w:strike w:val="0"/>
        <w:dstrike w:val="0"/>
        <w:sz w:val="28"/>
        <w:szCs w:val="28"/>
        <w:lang w:val="ru-RU" w:eastAsia="zh-CN" w:bidi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eastAsia="Times New Roman" w:cs="Times New Roman" w:hint="default"/>
        <w:b w:val="0"/>
        <w:bCs/>
        <w:i w:val="0"/>
        <w:strike w:val="0"/>
        <w:dstrike w:val="0"/>
        <w:sz w:val="28"/>
        <w:szCs w:val="28"/>
        <w:lang w:val="ru-RU" w:eastAsia="zh-CN" w:bidi="ar-S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eastAsia="Times New Roman" w:cs="Times New Roman" w:hint="default"/>
        <w:b w:val="0"/>
        <w:bCs/>
        <w:i w:val="0"/>
        <w:strike w:val="0"/>
        <w:dstrike w:val="0"/>
        <w:sz w:val="28"/>
        <w:szCs w:val="28"/>
        <w:lang w:val="ru-RU" w:eastAsia="zh-CN" w:bidi="ar-S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eastAsia="Times New Roman" w:cs="Times New Roman" w:hint="default"/>
        <w:b w:val="0"/>
        <w:bCs/>
        <w:i w:val="0"/>
        <w:strike w:val="0"/>
        <w:dstrike w:val="0"/>
        <w:sz w:val="28"/>
        <w:szCs w:val="28"/>
        <w:lang w:val="ru-RU" w:eastAsia="zh-CN" w:bidi="ar-SA"/>
      </w:rPr>
    </w:lvl>
  </w:abstractNum>
  <w:abstractNum w:abstractNumId="1">
    <w:nsid w:val="01A82B09"/>
    <w:multiLevelType w:val="multilevel"/>
    <w:tmpl w:val="77347F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6A49484F"/>
    <w:multiLevelType w:val="multilevel"/>
    <w:tmpl w:val="C206EC7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b w:val="0"/>
      </w:rPr>
    </w:lvl>
    <w:lvl w:ilvl="1">
      <w:start w:val="10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0A34"/>
    <w:rsid w:val="000659C7"/>
    <w:rsid w:val="000C7EB2"/>
    <w:rsid w:val="002A1293"/>
    <w:rsid w:val="00382D12"/>
    <w:rsid w:val="00503450"/>
    <w:rsid w:val="005807D3"/>
    <w:rsid w:val="00582794"/>
    <w:rsid w:val="006F4064"/>
    <w:rsid w:val="008B4164"/>
    <w:rsid w:val="009D1898"/>
    <w:rsid w:val="00AE0A34"/>
    <w:rsid w:val="00B441C2"/>
    <w:rsid w:val="00BB0F02"/>
    <w:rsid w:val="00C220BC"/>
    <w:rsid w:val="00C72FCF"/>
    <w:rsid w:val="00C8036B"/>
    <w:rsid w:val="00D32F67"/>
    <w:rsid w:val="00D94222"/>
    <w:rsid w:val="00DD0128"/>
    <w:rsid w:val="00ED77F2"/>
    <w:rsid w:val="00EE162B"/>
    <w:rsid w:val="00F37568"/>
    <w:rsid w:val="00F7752D"/>
    <w:rsid w:val="00F8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A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A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441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441C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B441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441C2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75408&amp;dst=10009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75408&amp;dst=10023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75408&amp;dst=10017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75408&amp;dst=100172" TargetMode="External"/><Relationship Id="rId10" Type="http://schemas.openxmlformats.org/officeDocument/2006/relationships/hyperlink" Target="https://login.consultant.ru/link/?req=doc&amp;base=LAW&amp;n=475408&amp;dst=10015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75408&amp;dst=100025" TargetMode="External"/><Relationship Id="rId14" Type="http://schemas.openxmlformats.org/officeDocument/2006/relationships/hyperlink" Target="https://login.consultant.ru/link/?req=doc&amp;base=LAW&amp;n=475408&amp;dst=1001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3DDC1-A1AD-41B0-8396-927159ADE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1791</Words>
  <Characters>10212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Сенникова</dc:creator>
  <cp:lastModifiedBy>Любовь В. Кузнецова</cp:lastModifiedBy>
  <cp:revision>13</cp:revision>
  <cp:lastPrinted>2024-06-26T12:49:00Z</cp:lastPrinted>
  <dcterms:created xsi:type="dcterms:W3CDTF">2024-05-22T14:01:00Z</dcterms:created>
  <dcterms:modified xsi:type="dcterms:W3CDTF">2024-07-03T10:25:00Z</dcterms:modified>
</cp:coreProperties>
</file>